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47"/>
        <w:gridCol w:w="8"/>
      </w:tblGrid>
      <w:tr w:rsidR="006D61C3" w:rsidRPr="00F91C72" w:rsidTr="006D61C3">
        <w:trPr>
          <w:jc w:val="center"/>
        </w:trPr>
        <w:tc>
          <w:tcPr>
            <w:tcW w:w="0" w:type="auto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347"/>
            </w:tblGrid>
            <w:tr w:rsidR="006D61C3" w:rsidRPr="00F91C72">
              <w:tc>
                <w:tcPr>
                  <w:tcW w:w="5000" w:type="pct"/>
                  <w:hideMark/>
                </w:tcPr>
                <w:tbl>
                  <w:tblPr>
                    <w:tblW w:w="1710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6817"/>
                    <w:gridCol w:w="137"/>
                    <w:gridCol w:w="146"/>
                  </w:tblGrid>
                  <w:tr w:rsidR="006D61C3" w:rsidRPr="00F91C72" w:rsidTr="006D61C3">
                    <w:trPr>
                      <w:gridAfter w:val="1"/>
                      <w:wAfter w:w="144" w:type="dxa"/>
                    </w:trPr>
                    <w:tc>
                      <w:tcPr>
                        <w:tcW w:w="0" w:type="auto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tbl>
                        <w:tblPr>
                          <w:tblW w:w="1650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16500"/>
                        </w:tblGrid>
                        <w:tr w:rsidR="006D61C3" w:rsidRPr="00F91C72" w:rsidTr="006D61C3">
                          <w:tc>
                            <w:tcPr>
                              <w:tcW w:w="0" w:type="auto"/>
                              <w:tcMar>
                                <w:top w:w="30" w:type="dxa"/>
                                <w:left w:w="30" w:type="dxa"/>
                                <w:bottom w:w="30" w:type="dxa"/>
                                <w:right w:w="30" w:type="dxa"/>
                              </w:tcMar>
                              <w:hideMark/>
                            </w:tcPr>
                            <w:p w:rsidR="003E1D92" w:rsidRDefault="003E1D92" w:rsidP="006D61C3">
                              <w:pPr>
                                <w:rPr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Консультация для родителей</w:t>
                              </w:r>
                            </w:p>
                            <w:p w:rsidR="006D61C3" w:rsidRPr="003E1D92" w:rsidRDefault="003E1D92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«ГИГИЕНА детского голоса»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 Голосовой  аппарат ребёнка не до конца сформировался: связки ещё очень тонкие, нёбо малоподвижное, дыхание слабое и поверхностное. Поэтому так необходимо охранять детский голос от перегрузок, помогая тем самым правильному формированию  певческого голоса ребёнка. Необходимо оберегать малыша от распространённой в последнее время эстрадной манеры пения, которая требует громкого, форсированного звучания. Громкое пение (чем громче, тем лучше) ставит под угрозу здоровье певческого аппарата. Необходимо постоянно следить, чтобы дети пели и разговаривали без напряжения, не подражая излишне громкому пению взрослых с экранов телевизора. Дорогие мамы и папы, если захочется попеть с ребёнком, пойте не громко, а спокойно, не очень быстро и не слишком медленно. Пойте выразительно, меняя интонацию, подчёркивающую содержание песни.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Вреден слишком сухой воздух в квартире с паровым отоплением. Он отрицательно действует на голос. Старайтесь увлажнять воздух: цветы или просто вода, стоящая в ёмкостях.    Острая пища, содержащая пряности, много соли и уксуса, раздражает слизистую оболочку гортани.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Особенно опасен для голосового аппарата крик или плач на улице в холодное время года: во-первых, - это самый короткий путь к простуде. Во-вторых, воспаляются связки, и голос может стать хриплым, даже сиплым, теряя свою чистую, нежную окраску. Петь зимой на улице вообще нельзя!!! Не рекомендуется петь, когда у ребёнка насморк. Иначе может наступить длительное расслабление голосовых мышц. Тогда голос теряет свою настоящую звучность. Ещё опаснее грипп, который поражает не только слизистую оболочку, но и голосовые складки.  В данном случае наблюдается </w:t>
                              </w:r>
                              <w:proofErr w:type="gram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частое</w:t>
                              </w:r>
                              <w:proofErr w:type="gram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их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несмыкание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. А хронические тонзиллиты не проходят бесследно для гортани: ослабевает сократительная способность мышц и, следовательно, ухудшается тембр голоса. А в дошкольном возрасте голос наиболее раним. Это объясняется тем, что усиленный рост гортани опережает её развитие. А в период совершенствования её функций задерживается рост. Такая диспропорция развития гортани и относительная незрелость её тканей обусловливают изменение голоса у детей  в разные возрастные  периоды, особую его чувствительность.              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Некоторые средства, применяемые при начальных формах нарушения голоса.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При жжении и сухости в горле хорошее действие оказывает полоскание горла настоем ромашки, мальвы или же липового цвета. Важно, чтобы раствор не был ни горячим, ни холодным, а имел комнатную температуру. С этой целью можно использовать и другие лекарственные травы или минеральные воды: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шавницкую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, боржоми, которые рекомендуется смешивать с теплым молоком (полстакана минеральной воды и полстакана молока). Детям, занимающимся пением, полезно пить сырые яйца, причем лучше не белок, а желток, есть морковь, апельсиновую кожицу, кукурузу, сливочное масло. Закапывание в нос масла, например растительного, по 2 капли (не больше) также помогает при жжении и сухости. В это время не рекомендуются паровые ингаляции, слишком горячие или слишком холодные напитки.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 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b/>
                                  <w:bCs/>
                                  <w:sz w:val="28"/>
                                  <w:szCs w:val="28"/>
                                  <w:u w:val="single"/>
                                </w:rPr>
                                <w:t>Упражнения для постановки голоса.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1. Широко открыть рот и сделать так, чтобы маленький язычок поднялся вверх, а затем сосредоточить свое внимание на том, где звучит </w:t>
                              </w: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lastRenderedPageBreak/>
                                <w:t>голос. (Лучше, если первое упражнение будет проделано в кабинете врача, а затем уже дома.)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- Открой посильнее рот. Трудно? Еще немножко. Язычок в глотке должен быть поднят вверх. Посмотри в зеркало. Вот так. Хорошо. Звук, который сейчас произнесешь, должен идти как бы в переднюю часть головы. Голос ты будешь ощущать глубоко в горле. Теперь нужно - помычать. Попробуй еще раз! Чувствуешь? Уже получается...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2. </w:t>
                              </w:r>
                              <w:proofErr w:type="gram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«Мычание» в так называемую «маску» (т. е. в переднюю, часть головы) слогов типа «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мо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», а потом и слов «мама», «мир», «море», «мопс» и других, начинающихся на м. Для упражнений используют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равноударные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и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разноударные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слоги:</w:t>
                              </w:r>
                              <w:proofErr w:type="gramEnd"/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му-му-му-му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м6-м6-мо-м6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му-мб-му-мо</w:t>
                              </w:r>
                              <w:proofErr w:type="spellEnd"/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му-му-му-му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мо-мо-мо-мо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му-мо-му-мо</w:t>
                              </w:r>
                              <w:proofErr w:type="spellEnd"/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му-му-му-му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мо-мо-мо-мо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му-мб-му-мо</w:t>
                              </w:r>
                              <w:proofErr w:type="spellEnd"/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му-му-му-му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мо-мо-мо-мо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му-мо-му-мо</w:t>
                              </w:r>
                              <w:proofErr w:type="spellEnd"/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му-му-му-му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мо-мо-мо-мо</w:t>
                              </w:r>
                              <w:proofErr w:type="spellEnd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spellStart"/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му-мо-му-мо</w:t>
                              </w:r>
                              <w:proofErr w:type="spellEnd"/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3. Считать вслух на одном дыхании в «маске».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Желательно, чтобы ребенок сам неоднократно повторял все упражнения по 3 - 4 раза. Делать это лучше без посторонних, чтобы он не смущался.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4. Стихотворный текст (о том, что необходимо удерживать звук в «маске», ребенку необходимо напоминать постоянно).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5. Рассказывание любого текста вслух (требования те же).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Всего требуется 5—7 занятий с интервалами в 2—3 дня. При всех видах нарушения голоса с целью профилактики следует уделить внимание общему физическому развитию: прогулкам, играм, закаливанию, утренней гимна</w:t>
                              </w:r>
                              <w:r w:rsidR="003E1D92">
                                <w:rPr>
                                  <w:sz w:val="28"/>
                                  <w:szCs w:val="28"/>
                                </w:rPr>
                                <w:t xml:space="preserve">стике, личной </w:t>
                              </w:r>
                              <w:proofErr w:type="spellStart"/>
                              <w:r w:rsidR="003E1D92">
                                <w:rPr>
                                  <w:sz w:val="28"/>
                                  <w:szCs w:val="28"/>
                                </w:rPr>
                                <w:t>гиг</w:t>
                              </w:r>
                              <w:proofErr w:type="spellEnd"/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 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Часто можно наблюдать, как маленькие дети едут в автобусе, и разговаривает так громко, что его слышат все окружающие. Или во дворе ребята играют в мяч, их крик, визг слышен в квартирах даже при закрытых окнах. Войдя группкой в автобус, дети стараются перекричать шум мотора. В детском саду ребята также не всегда говорят спокойным голосом. Этот шум вреден для тех, кто его производит.</w:t>
                              </w:r>
                            </w:p>
                            <w:p w:rsidR="006D61C3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Постоянно растущий, находящийся в динамическом развитии голосовой аппарат дошкольника нуждается в бережном отношении. При злоупотреблении силой звучания утрачивается звонкость — важное качество голоса ребенка. При пении на крайних динамических уровнях появляются напряжение и функциональные расстройства голоса, вплоть до афонии (беззвучности).</w:t>
                              </w:r>
                            </w:p>
                            <w:p w:rsidR="00000000" w:rsidRPr="00F91C72" w:rsidRDefault="006D61C3" w:rsidP="006D61C3">
                              <w:pPr>
                                <w:rPr>
                                  <w:sz w:val="28"/>
                                  <w:szCs w:val="28"/>
                                </w:rPr>
                              </w:pPr>
                              <w:r w:rsidRPr="00F91C72">
                                <w:rPr>
                                  <w:sz w:val="28"/>
                                  <w:szCs w:val="28"/>
                                </w:rPr>
                                <w:t> </w:t>
                              </w:r>
                              <w:r w:rsidR="003E1D92">
                                <w:rPr>
                                  <w:sz w:val="28"/>
                                  <w:szCs w:val="28"/>
                                </w:rPr>
                                <w:t>Подготовила муз</w:t>
                              </w:r>
                              <w:proofErr w:type="gramStart"/>
                              <w:r w:rsidR="003E1D92">
                                <w:rPr>
                                  <w:sz w:val="28"/>
                                  <w:szCs w:val="28"/>
                                </w:rPr>
                                <w:t>.</w:t>
                              </w:r>
                              <w:proofErr w:type="gramEnd"/>
                              <w:r w:rsidR="003E1D92">
                                <w:rPr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  <w:proofErr w:type="gramStart"/>
                              <w:r w:rsidR="003E1D92">
                                <w:rPr>
                                  <w:sz w:val="28"/>
                                  <w:szCs w:val="28"/>
                                </w:rPr>
                                <w:t>р</w:t>
                              </w:r>
                              <w:proofErr w:type="gramEnd"/>
                              <w:r w:rsidR="003E1D92">
                                <w:rPr>
                                  <w:sz w:val="28"/>
                                  <w:szCs w:val="28"/>
                                </w:rPr>
                                <w:t>уководитель МБДОУ « Детский сад № 361» С. Ю. Носевич</w:t>
                              </w:r>
                              <w:bookmarkStart w:id="0" w:name="_GoBack"/>
                              <w:bookmarkEnd w:id="0"/>
                            </w:p>
                          </w:tc>
                        </w:tr>
                      </w:tbl>
                      <w:p w:rsidR="006D61C3" w:rsidRPr="00F91C72" w:rsidRDefault="006D61C3" w:rsidP="00F91C72">
                        <w:pPr>
                          <w:rPr>
                            <w:sz w:val="28"/>
                            <w:szCs w:val="28"/>
                          </w:rPr>
                        </w:pPr>
                        <w:r w:rsidRPr="00F91C72">
                          <w:rPr>
                            <w:sz w:val="28"/>
                            <w:szCs w:val="28"/>
                          </w:rPr>
                          <w:lastRenderedPageBreak/>
                          <w:br/>
                        </w:r>
                      </w:p>
                      <w:p w:rsidR="006D61C3" w:rsidRPr="00F91C72" w:rsidRDefault="006D61C3" w:rsidP="00F91C72">
                        <w:pPr>
                          <w:rPr>
                            <w:sz w:val="28"/>
                            <w:szCs w:val="28"/>
                          </w:rPr>
                        </w:pPr>
                        <w:r w:rsidRPr="00F91C72">
                          <w:rPr>
                            <w:sz w:val="28"/>
                            <w:szCs w:val="28"/>
                          </w:rPr>
                          <w:drawing>
                            <wp:inline distT="0" distB="0" distL="0" distR="0" wp14:anchorId="2654DBE1" wp14:editId="208407E4">
                              <wp:extent cx="9753600" cy="4552950"/>
                              <wp:effectExtent l="0" t="0" r="0" b="0"/>
                              <wp:docPr id="5" name="Рисунок 5" descr="http://www.openclass.ru/themes/theme011/images/line0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http://www.openclass.ru/themes/theme011/images/line0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753600" cy="4552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D61C3" w:rsidRPr="00F91C72" w:rsidRDefault="006D61C3" w:rsidP="006D61C3">
                        <w:pPr>
                          <w:rPr>
                            <w:sz w:val="28"/>
                            <w:szCs w:val="28"/>
                          </w:rPr>
                        </w:pPr>
                        <w:r w:rsidRPr="00F91C72">
                          <w:rPr>
                            <w:sz w:val="28"/>
                            <w:szCs w:val="28"/>
                          </w:rPr>
                          <w:lastRenderedPageBreak/>
                          <w:drawing>
                            <wp:inline distT="0" distB="0" distL="0" distR="0" wp14:anchorId="042F7A0E" wp14:editId="2C6A1A1B">
                              <wp:extent cx="9753600" cy="4552950"/>
                              <wp:effectExtent l="0" t="0" r="0" b="0"/>
                              <wp:docPr id="4" name="Рисунок 4" descr="http://www.openclass.ru/themes/theme011/images/line00.gif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3" descr="http://www.openclass.ru/themes/theme011/images/line00.gif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6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9753600" cy="455295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6D61C3" w:rsidRPr="00F91C72" w:rsidRDefault="006D61C3" w:rsidP="006D61C3">
                        <w:pPr>
                          <w:rPr>
                            <w:sz w:val="28"/>
                            <w:szCs w:val="28"/>
                          </w:rPr>
                        </w:pPr>
                        <w:r w:rsidRPr="00F91C72">
                          <w:rPr>
                            <w:sz w:val="28"/>
                            <w:szCs w:val="28"/>
                          </w:rPr>
                          <w:t>»</w:t>
                        </w:r>
                      </w:p>
                      <w:p w:rsidR="006D61C3" w:rsidRPr="00F91C72" w:rsidRDefault="006D61C3" w:rsidP="006D61C3">
                        <w:pPr>
                          <w:numPr>
                            <w:ilvl w:val="0"/>
                            <w:numId w:val="4"/>
                          </w:numPr>
                          <w:rPr>
                            <w:sz w:val="28"/>
                            <w:szCs w:val="28"/>
                          </w:rPr>
                        </w:pPr>
                        <w:hyperlink r:id="rId7" w:history="1">
                          <w:r w:rsidRPr="00F91C72">
                            <w:rPr>
                              <w:rStyle w:val="a3"/>
                              <w:sz w:val="28"/>
                              <w:szCs w:val="28"/>
                            </w:rPr>
                            <w:t>Войдите на сайт под своим логином</w:t>
                          </w:r>
                        </w:hyperlink>
                        <w:r w:rsidRPr="00F91C72">
                          <w:rPr>
                            <w:sz w:val="28"/>
                            <w:szCs w:val="28"/>
                          </w:rPr>
                          <w:t> или </w:t>
                        </w:r>
                        <w:hyperlink r:id="rId8" w:history="1">
                          <w:r w:rsidRPr="00F91C72">
                            <w:rPr>
                              <w:rStyle w:val="a3"/>
                              <w:sz w:val="28"/>
                              <w:szCs w:val="28"/>
                            </w:rPr>
                            <w:t>зарегистрируйтесь</w:t>
                          </w:r>
                        </w:hyperlink>
                        <w:r w:rsidRPr="00F91C72">
                          <w:rPr>
                            <w:sz w:val="28"/>
                            <w:szCs w:val="28"/>
                          </w:rPr>
                          <w:t>, чтобы оставлять комментарии</w:t>
                        </w:r>
                      </w:p>
                    </w:tc>
                    <w:tc>
                      <w:tcPr>
                        <w:tcW w:w="135" w:type="dxa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6D61C3" w:rsidRPr="00F91C72" w:rsidRDefault="006D61C3" w:rsidP="006D61C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  <w:tr w:rsidR="006D61C3" w:rsidRPr="00F91C72" w:rsidTr="006D61C3">
                    <w:trPr>
                      <w:trHeight w:val="135"/>
                    </w:trPr>
                    <w:tc>
                      <w:tcPr>
                        <w:tcW w:w="135" w:type="dxa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6D61C3" w:rsidRPr="00F91C72" w:rsidRDefault="006D61C3" w:rsidP="006D61C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0" w:type="auto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6D61C3" w:rsidRPr="00F91C72" w:rsidRDefault="006D61C3" w:rsidP="006D61C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135" w:type="dxa"/>
                        <w:tcMar>
                          <w:top w:w="30" w:type="dxa"/>
                          <w:left w:w="30" w:type="dxa"/>
                          <w:bottom w:w="30" w:type="dxa"/>
                          <w:right w:w="30" w:type="dxa"/>
                        </w:tcMar>
                        <w:hideMark/>
                      </w:tcPr>
                      <w:p w:rsidR="006D61C3" w:rsidRPr="00F91C72" w:rsidRDefault="006D61C3" w:rsidP="006D61C3">
                        <w:pPr>
                          <w:rPr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:rsidR="006D61C3" w:rsidRPr="00F91C72" w:rsidRDefault="006D61C3" w:rsidP="006D61C3">
                  <w:pPr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6D61C3" w:rsidRPr="00F91C72" w:rsidRDefault="006D61C3" w:rsidP="006D61C3">
            <w:pPr>
              <w:rPr>
                <w:sz w:val="28"/>
                <w:szCs w:val="28"/>
              </w:rPr>
            </w:pPr>
          </w:p>
        </w:tc>
        <w:tc>
          <w:tcPr>
            <w:tcW w:w="3345" w:type="dxa"/>
            <w:hideMark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"/>
            </w:tblGrid>
            <w:tr w:rsidR="006D61C3" w:rsidRPr="00F91C72" w:rsidTr="006D61C3">
              <w:tc>
                <w:tcPr>
                  <w:tcW w:w="5000" w:type="pct"/>
                  <w:hideMark/>
                </w:tcPr>
                <w:p w:rsidR="006D61C3" w:rsidRPr="00F91C72" w:rsidRDefault="006D61C3" w:rsidP="006D61C3">
                  <w:pPr>
                    <w:rPr>
                      <w:sz w:val="28"/>
                      <w:szCs w:val="28"/>
                    </w:rPr>
                  </w:pPr>
                  <w:r w:rsidRPr="00F91C72">
                    <w:rPr>
                      <w:sz w:val="28"/>
                      <w:szCs w:val="28"/>
                    </w:rPr>
                    <w:lastRenderedPageBreak/>
                    <w:drawing>
                      <wp:inline distT="0" distB="0" distL="0" distR="0" wp14:anchorId="7D7843AD" wp14:editId="09C93F72">
                        <wp:extent cx="9525" cy="76200"/>
                        <wp:effectExtent l="0" t="0" r="0" b="0"/>
                        <wp:docPr id="3" name="Рисунок 3" descr="http://www.openclass.ru/themes/theme011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://www.openclass.ru/themes/theme011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6D61C3" w:rsidRPr="00F91C72" w:rsidTr="006D61C3">
              <w:tc>
                <w:tcPr>
                  <w:tcW w:w="5000" w:type="pct"/>
                  <w:hideMark/>
                </w:tcPr>
                <w:p w:rsidR="006D61C3" w:rsidRPr="00F91C72" w:rsidRDefault="006D61C3" w:rsidP="006D61C3">
                  <w:pPr>
                    <w:rPr>
                      <w:sz w:val="28"/>
                      <w:szCs w:val="28"/>
                    </w:rPr>
                  </w:pPr>
                </w:p>
              </w:tc>
            </w:tr>
            <w:tr w:rsidR="006D61C3" w:rsidRPr="00F91C72" w:rsidTr="006D61C3">
              <w:tc>
                <w:tcPr>
                  <w:tcW w:w="5000" w:type="pct"/>
                  <w:hideMark/>
                </w:tcPr>
                <w:p w:rsidR="006D61C3" w:rsidRPr="00F91C72" w:rsidRDefault="006D61C3" w:rsidP="006D61C3">
                  <w:pPr>
                    <w:rPr>
                      <w:sz w:val="28"/>
                      <w:szCs w:val="28"/>
                    </w:rPr>
                  </w:pPr>
                  <w:r w:rsidRPr="00F91C72">
                    <w:rPr>
                      <w:sz w:val="28"/>
                      <w:szCs w:val="28"/>
                    </w:rPr>
                    <w:drawing>
                      <wp:inline distT="0" distB="0" distL="0" distR="0" wp14:anchorId="713D3578" wp14:editId="543931C8">
                        <wp:extent cx="9525" cy="76200"/>
                        <wp:effectExtent l="0" t="0" r="0" b="0"/>
                        <wp:docPr id="1" name="Рисунок 1" descr="http://www.openclass.ru/themes/theme011/images/spacer.gif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http://www.openclass.ru/themes/theme011/images/spacer.gif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525" cy="76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6D61C3" w:rsidRPr="00F91C72" w:rsidRDefault="006D61C3" w:rsidP="006D61C3">
            <w:pPr>
              <w:rPr>
                <w:sz w:val="28"/>
                <w:szCs w:val="28"/>
              </w:rPr>
            </w:pPr>
          </w:p>
        </w:tc>
      </w:tr>
    </w:tbl>
    <w:p w:rsidR="006D61C3" w:rsidRPr="00F91C72" w:rsidRDefault="006D61C3" w:rsidP="006D61C3">
      <w:pPr>
        <w:rPr>
          <w:sz w:val="28"/>
          <w:szCs w:val="28"/>
        </w:rPr>
      </w:pPr>
    </w:p>
    <w:p w:rsidR="00A534B6" w:rsidRPr="00F91C72" w:rsidRDefault="00A534B6">
      <w:pPr>
        <w:rPr>
          <w:sz w:val="28"/>
          <w:szCs w:val="28"/>
        </w:rPr>
      </w:pPr>
    </w:p>
    <w:p w:rsidR="006D61C3" w:rsidRPr="00F91C72" w:rsidRDefault="006D61C3">
      <w:pPr>
        <w:rPr>
          <w:sz w:val="28"/>
          <w:szCs w:val="28"/>
        </w:rPr>
      </w:pPr>
    </w:p>
    <w:sectPr w:rsidR="006D61C3" w:rsidRPr="00F9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601004"/>
    <w:multiLevelType w:val="multilevel"/>
    <w:tmpl w:val="23609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26C1D"/>
    <w:multiLevelType w:val="multilevel"/>
    <w:tmpl w:val="EAC63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BB1EEE"/>
    <w:multiLevelType w:val="multilevel"/>
    <w:tmpl w:val="808010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ABF6193"/>
    <w:multiLevelType w:val="multilevel"/>
    <w:tmpl w:val="FD2647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26C"/>
    <w:rsid w:val="0019426C"/>
    <w:rsid w:val="003E1D92"/>
    <w:rsid w:val="006D61C3"/>
    <w:rsid w:val="00A534B6"/>
    <w:rsid w:val="00F9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1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1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61C3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D6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D61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31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0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48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429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36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3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82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932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class.ru/user/register?destination=comment/reply/472279%2523comment-form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openclass.ru/user/login?destination=comment/reply/472279%2523comment-for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gi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856</Words>
  <Characters>4885</Characters>
  <Application>Microsoft Office Word</Application>
  <DocSecurity>0</DocSecurity>
  <Lines>40</Lines>
  <Paragraphs>11</Paragraphs>
  <ScaleCrop>false</ScaleCrop>
  <Company/>
  <LinksUpToDate>false</LinksUpToDate>
  <CharactersWithSpaces>5730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2019-11-10T19:07:00Z</dcterms:created>
  <dcterms:modified xsi:type="dcterms:W3CDTF">2019-11-10T19:16:00Z</dcterms:modified>
</cp:coreProperties>
</file>